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0EE0C" w14:textId="77777777" w:rsidR="00214BF2" w:rsidRDefault="00214BF2" w:rsidP="00D42249">
      <w:pPr>
        <w:spacing w:after="0" w:line="240" w:lineRule="auto"/>
        <w:jc w:val="right"/>
        <w:rPr>
          <w:rFonts w:ascii="Times New Roman" w:eastAsia="Times New Roman" w:hAnsi="Times New Roman" w:cs="Times New Roman"/>
          <w:b/>
          <w:bCs/>
          <w:sz w:val="24"/>
          <w:szCs w:val="24"/>
          <w:lang w:eastAsia="en-IN"/>
        </w:rPr>
      </w:pPr>
    </w:p>
    <w:p w14:paraId="68D26B8E"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4BA8EF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39B30B97"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DC528B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17A5CC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3BF2F0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14131F2"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D19FFE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C8934CC"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3BE8642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AE55E4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9D4387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5B3370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C39A40F"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35A424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34342F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FB53BB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27E9A4D"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770A01A"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9DB47C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9795BF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F70D8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B8ECD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548912E"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9A5399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3456379"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96834F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5B5A8097"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5A437E8"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0A0578BB" w14:textId="77777777" w:rsidR="00F2501C" w:rsidRDefault="00F2501C" w:rsidP="00D42249">
      <w:pPr>
        <w:spacing w:after="0" w:line="240" w:lineRule="auto"/>
        <w:jc w:val="right"/>
        <w:rPr>
          <w:rFonts w:ascii="Times New Roman" w:eastAsia="Times New Roman" w:hAnsi="Times New Roman" w:cs="Times New Roman"/>
          <w:b/>
          <w:bCs/>
          <w:sz w:val="24"/>
          <w:szCs w:val="24"/>
          <w:lang w:eastAsia="en-IN"/>
        </w:rPr>
      </w:pPr>
    </w:p>
    <w:p w14:paraId="72DC8ADA" w14:textId="77777777" w:rsidR="00F2501C" w:rsidRDefault="00F2501C" w:rsidP="00D42249">
      <w:pPr>
        <w:spacing w:after="0" w:line="240" w:lineRule="auto"/>
        <w:jc w:val="right"/>
        <w:rPr>
          <w:rFonts w:ascii="Times New Roman" w:eastAsia="Times New Roman" w:hAnsi="Times New Roman" w:cs="Times New Roman"/>
          <w:b/>
          <w:bCs/>
          <w:sz w:val="24"/>
          <w:szCs w:val="24"/>
          <w:lang w:eastAsia="en-IN"/>
        </w:rPr>
      </w:pPr>
    </w:p>
    <w:p w14:paraId="35260195" w14:textId="77777777" w:rsidR="00F2501C" w:rsidRDefault="00F2501C" w:rsidP="00D42249">
      <w:pPr>
        <w:spacing w:after="0" w:line="240" w:lineRule="auto"/>
        <w:jc w:val="right"/>
        <w:rPr>
          <w:rFonts w:ascii="Times New Roman" w:eastAsia="Times New Roman" w:hAnsi="Times New Roman" w:cs="Times New Roman"/>
          <w:b/>
          <w:bCs/>
          <w:sz w:val="24"/>
          <w:szCs w:val="24"/>
          <w:lang w:eastAsia="en-IN"/>
        </w:rPr>
      </w:pPr>
    </w:p>
    <w:p w14:paraId="395D70B4" w14:textId="77777777" w:rsidR="00F2501C" w:rsidRDefault="00F2501C" w:rsidP="00D42249">
      <w:pPr>
        <w:spacing w:after="0" w:line="240" w:lineRule="auto"/>
        <w:jc w:val="right"/>
        <w:rPr>
          <w:rFonts w:ascii="Times New Roman" w:eastAsia="Times New Roman" w:hAnsi="Times New Roman" w:cs="Times New Roman"/>
          <w:b/>
          <w:bCs/>
          <w:sz w:val="24"/>
          <w:szCs w:val="24"/>
          <w:lang w:eastAsia="en-IN"/>
        </w:rPr>
      </w:pPr>
    </w:p>
    <w:p w14:paraId="78B856EC" w14:textId="77777777" w:rsidR="00F2501C" w:rsidRDefault="00F2501C" w:rsidP="00D42249">
      <w:pPr>
        <w:spacing w:after="0" w:line="240" w:lineRule="auto"/>
        <w:jc w:val="right"/>
        <w:rPr>
          <w:rFonts w:ascii="Times New Roman" w:eastAsia="Times New Roman" w:hAnsi="Times New Roman" w:cs="Times New Roman"/>
          <w:b/>
          <w:bCs/>
          <w:sz w:val="24"/>
          <w:szCs w:val="24"/>
          <w:lang w:eastAsia="en-IN"/>
        </w:rPr>
      </w:pPr>
    </w:p>
    <w:p w14:paraId="301E2226" w14:textId="77777777" w:rsidR="00F2501C" w:rsidRDefault="00F2501C" w:rsidP="00D42249">
      <w:pPr>
        <w:spacing w:after="0" w:line="240" w:lineRule="auto"/>
        <w:jc w:val="right"/>
        <w:rPr>
          <w:rFonts w:ascii="Times New Roman" w:eastAsia="Times New Roman" w:hAnsi="Times New Roman" w:cs="Times New Roman"/>
          <w:b/>
          <w:bCs/>
          <w:sz w:val="24"/>
          <w:szCs w:val="24"/>
          <w:lang w:eastAsia="en-IN"/>
        </w:rPr>
      </w:pPr>
    </w:p>
    <w:p w14:paraId="221C77C3"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48E350D6"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63AC401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45FADF4"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16561AF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513DF52"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2EA07EF5"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1DC968B" w14:textId="77777777" w:rsidR="00A13AEA" w:rsidRDefault="00A13AEA" w:rsidP="00D42249">
      <w:pPr>
        <w:spacing w:after="0" w:line="240" w:lineRule="auto"/>
        <w:jc w:val="right"/>
        <w:rPr>
          <w:rFonts w:ascii="Times New Roman" w:eastAsia="Times New Roman" w:hAnsi="Times New Roman" w:cs="Times New Roman"/>
          <w:b/>
          <w:bCs/>
          <w:sz w:val="24"/>
          <w:szCs w:val="24"/>
          <w:lang w:eastAsia="en-IN"/>
        </w:rPr>
      </w:pPr>
    </w:p>
    <w:p w14:paraId="7EC2C50B" w14:textId="2BF1D7CF" w:rsidR="00D42249" w:rsidRPr="003F5314" w:rsidRDefault="00F73AB5" w:rsidP="00D42249">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110E4164" w14:textId="77777777"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6AEF5FAF" w14:textId="32F3E9F8"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sidR="00F73AB5">
        <w:rPr>
          <w:rFonts w:ascii="Times New Roman" w:eastAsia="Times New Roman" w:hAnsi="Times New Roman" w:cs="Times New Roman"/>
          <w:b/>
          <w:bCs/>
          <w:sz w:val="24"/>
          <w:szCs w:val="24"/>
          <w:lang w:eastAsia="en-IN"/>
        </w:rPr>
        <w:t>ER END EXAMINATION (</w:t>
      </w:r>
      <w:r w:rsidR="00A77450">
        <w:rPr>
          <w:rFonts w:ascii="Times New Roman" w:eastAsia="Times New Roman" w:hAnsi="Times New Roman" w:cs="Times New Roman"/>
          <w:b/>
          <w:bCs/>
          <w:sz w:val="24"/>
          <w:szCs w:val="24"/>
          <w:lang w:eastAsia="en-IN"/>
        </w:rPr>
        <w:t>AUTUMN</w:t>
      </w:r>
      <w:r w:rsidR="001366E5">
        <w:rPr>
          <w:rFonts w:ascii="Times New Roman" w:eastAsia="Times New Roman" w:hAnsi="Times New Roman" w:cs="Times New Roman"/>
          <w:b/>
          <w:bCs/>
          <w:sz w:val="24"/>
          <w:szCs w:val="24"/>
          <w:lang w:eastAsia="en-IN"/>
        </w:rPr>
        <w:t>)</w:t>
      </w:r>
      <w:r w:rsidR="009263E7">
        <w:rPr>
          <w:rFonts w:ascii="Times New Roman" w:eastAsia="Times New Roman" w:hAnsi="Times New Roman" w:cs="Times New Roman"/>
          <w:b/>
          <w:bCs/>
          <w:sz w:val="24"/>
          <w:szCs w:val="24"/>
          <w:lang w:eastAsia="en-IN"/>
        </w:rPr>
        <w:t xml:space="preserve"> 2023</w:t>
      </w:r>
    </w:p>
    <w:p w14:paraId="7C36ABEA" w14:textId="283D0489" w:rsidR="00D42249" w:rsidRPr="003F5314" w:rsidRDefault="00522176" w:rsidP="00D42249">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DEM</w:t>
      </w:r>
      <w:r w:rsidR="009263E7" w:rsidRPr="009263E7">
        <w:rPr>
          <w:rFonts w:ascii="Times New Roman" w:eastAsia="Times New Roman" w:hAnsi="Times New Roman" w:cs="Times New Roman"/>
          <w:b/>
          <w:bCs/>
          <w:sz w:val="24"/>
          <w:szCs w:val="24"/>
          <w:lang w:eastAsia="en-IN"/>
        </w:rPr>
        <w:t>/</w:t>
      </w:r>
      <w:r>
        <w:rPr>
          <w:rFonts w:ascii="Times New Roman" w:eastAsia="Times New Roman" w:hAnsi="Times New Roman" w:cs="Times New Roman"/>
          <w:b/>
          <w:bCs/>
          <w:sz w:val="24"/>
          <w:szCs w:val="24"/>
          <w:lang w:eastAsia="en-IN"/>
        </w:rPr>
        <w:t>DIPEVMD</w:t>
      </w:r>
      <w:r w:rsidR="009263E7" w:rsidRPr="009263E7">
        <w:rPr>
          <w:rFonts w:ascii="Times New Roman" w:eastAsia="Times New Roman" w:hAnsi="Times New Roman" w:cs="Times New Roman"/>
          <w:b/>
          <w:bCs/>
          <w:sz w:val="24"/>
          <w:szCs w:val="24"/>
          <w:lang w:eastAsia="en-IN"/>
        </w:rPr>
        <w:t xml:space="preserve"> </w:t>
      </w:r>
      <w:r>
        <w:rPr>
          <w:rFonts w:ascii="Times New Roman" w:eastAsia="Times New Roman" w:hAnsi="Times New Roman" w:cs="Times New Roman"/>
          <w:b/>
          <w:bCs/>
          <w:sz w:val="24"/>
          <w:szCs w:val="24"/>
          <w:lang w:eastAsia="en-IN"/>
        </w:rPr>
        <w:t>201</w:t>
      </w:r>
      <w:r w:rsidR="009263E7" w:rsidRPr="009263E7">
        <w:rPr>
          <w:rFonts w:ascii="Times New Roman" w:eastAsia="Times New Roman" w:hAnsi="Times New Roman" w:cs="Times New Roman"/>
          <w:b/>
          <w:bCs/>
          <w:sz w:val="24"/>
          <w:szCs w:val="24"/>
          <w:lang w:eastAsia="en-IN"/>
        </w:rPr>
        <w:t xml:space="preserve">: </w:t>
      </w:r>
      <w:r w:rsidRPr="00522176">
        <w:rPr>
          <w:rFonts w:ascii="Times New Roman" w:eastAsia="Times New Roman" w:hAnsi="Times New Roman" w:cs="Times New Roman"/>
          <w:b/>
          <w:bCs/>
          <w:sz w:val="24"/>
          <w:szCs w:val="24"/>
          <w:lang w:eastAsia="en-IN" w:bidi="as-IN"/>
        </w:rPr>
        <w:t>ENVIRONMENTAL LAWS AND POLICIES</w:t>
      </w:r>
    </w:p>
    <w:p w14:paraId="586E2D36" w14:textId="77777777" w:rsidR="00D42249" w:rsidRPr="00F73AB5" w:rsidRDefault="00D42249" w:rsidP="00D42249">
      <w:pPr>
        <w:spacing w:after="0" w:line="240" w:lineRule="auto"/>
        <w:jc w:val="center"/>
        <w:rPr>
          <w:rFonts w:ascii="Times New Roman" w:eastAsia="Times New Roman" w:hAnsi="Times New Roman" w:cs="Times New Roman"/>
          <w:b/>
          <w:bCs/>
          <w:sz w:val="2"/>
          <w:szCs w:val="10"/>
          <w:lang w:eastAsia="en-IN"/>
        </w:rPr>
      </w:pPr>
    </w:p>
    <w:p w14:paraId="15C95E8A" w14:textId="7B52072B" w:rsidR="00D42249" w:rsidRPr="000C4B4B" w:rsidRDefault="00561406" w:rsidP="00D42249">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 xml:space="preserve">Time: 3 Hours                                                   </w:t>
      </w:r>
      <w:r w:rsidR="0008119B">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Total Marks: 70</w:t>
      </w:r>
    </w:p>
    <w:p w14:paraId="693C9984" w14:textId="77777777" w:rsidR="00D42249" w:rsidRPr="00A25162" w:rsidRDefault="00D42249" w:rsidP="00D42249">
      <w:pPr>
        <w:spacing w:after="0" w:line="240" w:lineRule="auto"/>
        <w:ind w:left="284"/>
        <w:rPr>
          <w:rFonts w:ascii="Times New Roman" w:eastAsia="Times New Roman" w:hAnsi="Times New Roman" w:cs="Times New Roman"/>
          <w:b/>
          <w:bCs/>
          <w:sz w:val="10"/>
          <w:szCs w:val="10"/>
          <w:lang w:eastAsia="en-IN"/>
        </w:rPr>
      </w:pPr>
    </w:p>
    <w:p w14:paraId="54DA3E6F" w14:textId="77777777" w:rsidR="00D42249" w:rsidRDefault="00D42249" w:rsidP="00D42249">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7BC46CD4" w14:textId="5E1EC7AB" w:rsidR="00874670" w:rsidRDefault="00D42249" w:rsidP="009263E7">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r w:rsidR="00F73AB5">
        <w:rPr>
          <w:rFonts w:ascii="Times New Roman" w:eastAsia="Times New Roman" w:hAnsi="Times New Roman" w:cs="Times New Roman"/>
          <w:i/>
          <w:iCs/>
          <w:sz w:val="24"/>
          <w:szCs w:val="24"/>
          <w:lang w:eastAsia="en-IN"/>
        </w:rPr>
        <w:t>****</w:t>
      </w:r>
    </w:p>
    <w:p w14:paraId="619B1D72" w14:textId="6AE3660B" w:rsidR="00522176" w:rsidRPr="00522176" w:rsidRDefault="00522176" w:rsidP="00522176">
      <w:pPr>
        <w:numPr>
          <w:ilvl w:val="0"/>
          <w:numId w:val="31"/>
        </w:numPr>
        <w:tabs>
          <w:tab w:val="left" w:pos="360"/>
        </w:tabs>
        <w:spacing w:after="0" w:line="240" w:lineRule="auto"/>
        <w:ind w:left="360"/>
        <w:jc w:val="both"/>
        <w:rPr>
          <w:rFonts w:ascii="Times New Roman" w:eastAsia="Calibri" w:hAnsi="Times New Roman" w:cs="Times New Roman"/>
          <w:sz w:val="24"/>
          <w:szCs w:val="24"/>
          <w:lang w:bidi="as-IN"/>
        </w:rPr>
      </w:pPr>
      <w:bookmarkStart w:id="0" w:name="_Hlk165629732"/>
      <w:r w:rsidRPr="00522176">
        <w:rPr>
          <w:rFonts w:ascii="Times New Roman" w:eastAsia="Calibri" w:hAnsi="Times New Roman" w:cs="Times New Roman"/>
          <w:sz w:val="24"/>
          <w:szCs w:val="24"/>
          <w:lang w:bidi="as-IN"/>
        </w:rPr>
        <w:t xml:space="preserve">Answer </w:t>
      </w:r>
      <w:r w:rsidRPr="00522176">
        <w:rPr>
          <w:rFonts w:ascii="Times New Roman" w:eastAsia="Calibri" w:hAnsi="Times New Roman" w:cs="Times New Roman"/>
          <w:b/>
          <w:sz w:val="24"/>
          <w:szCs w:val="24"/>
          <w:u w:val="single"/>
          <w:lang w:bidi="as-IN"/>
        </w:rPr>
        <w:t>any five</w:t>
      </w:r>
      <w:r w:rsidRPr="00522176">
        <w:rPr>
          <w:rFonts w:ascii="Times New Roman" w:eastAsia="Calibri" w:hAnsi="Times New Roman" w:cs="Times New Roman"/>
          <w:sz w:val="24"/>
          <w:szCs w:val="24"/>
          <w:lang w:bidi="as-IN"/>
        </w:rPr>
        <w:t xml:space="preserve"> of the following question in one word or sentence.          </w:t>
      </w:r>
      <w:r w:rsidRPr="00522176">
        <w:rPr>
          <w:rFonts w:ascii="Times New Roman" w:eastAsia="Calibri" w:hAnsi="Times New Roman" w:cs="Times New Roman"/>
          <w:sz w:val="24"/>
          <w:szCs w:val="24"/>
          <w:lang w:bidi="as-IN"/>
        </w:rPr>
        <w:tab/>
      </w:r>
      <w:r w:rsidRPr="00522176">
        <w:rPr>
          <w:rFonts w:ascii="Times New Roman" w:eastAsia="Calibri" w:hAnsi="Times New Roman" w:cs="Times New Roman"/>
          <w:sz w:val="24"/>
          <w:szCs w:val="24"/>
          <w:lang w:bidi="as-IN"/>
        </w:rPr>
        <w:tab/>
      </w:r>
      <w:r w:rsidRPr="00522176">
        <w:rPr>
          <w:rFonts w:ascii="Times New Roman" w:eastAsia="Calibri" w:hAnsi="Times New Roman" w:cs="Times New Roman"/>
          <w:sz w:val="24"/>
          <w:szCs w:val="24"/>
          <w:lang w:bidi="as-IN"/>
        </w:rPr>
        <w:tab/>
      </w:r>
      <w:r w:rsidRPr="00522176">
        <w:rPr>
          <w:rFonts w:ascii="Times New Roman" w:eastAsia="Calibri" w:hAnsi="Times New Roman" w:cs="Times New Roman"/>
          <w:sz w:val="24"/>
          <w:szCs w:val="24"/>
          <w:lang w:bidi="as-IN"/>
        </w:rPr>
        <w:tab/>
        <w:t xml:space="preserve">             </w:t>
      </w:r>
      <w:r>
        <w:rPr>
          <w:rFonts w:ascii="Times New Roman" w:eastAsia="Calibri" w:hAnsi="Times New Roman" w:cs="Times New Roman"/>
          <w:sz w:val="24"/>
          <w:szCs w:val="24"/>
          <w:lang w:bidi="as-IN"/>
        </w:rPr>
        <w:t xml:space="preserve">                                   </w:t>
      </w:r>
      <w:r w:rsidR="00A517F1">
        <w:rPr>
          <w:rFonts w:ascii="Times New Roman" w:eastAsia="Calibri" w:hAnsi="Times New Roman" w:cs="Times New Roman"/>
          <w:sz w:val="24"/>
          <w:szCs w:val="24"/>
          <w:lang w:bidi="as-IN"/>
        </w:rPr>
        <w:t xml:space="preserve">         </w:t>
      </w:r>
      <w:r>
        <w:rPr>
          <w:rFonts w:ascii="Times New Roman" w:eastAsia="Calibri" w:hAnsi="Times New Roman" w:cs="Times New Roman"/>
          <w:sz w:val="24"/>
          <w:szCs w:val="24"/>
          <w:lang w:bidi="as-IN"/>
        </w:rPr>
        <w:t xml:space="preserve"> </w:t>
      </w:r>
      <w:r w:rsidRPr="00522176">
        <w:rPr>
          <w:rFonts w:ascii="Times New Roman" w:eastAsia="Calibri" w:hAnsi="Times New Roman" w:cs="Times New Roman"/>
          <w:sz w:val="24"/>
          <w:szCs w:val="24"/>
          <w:lang w:bidi="as-IN"/>
        </w:rPr>
        <w:t>2x5=10</w:t>
      </w:r>
      <w:r>
        <w:rPr>
          <w:rFonts w:ascii="Times New Roman" w:eastAsia="Calibri" w:hAnsi="Times New Roman" w:cs="Times New Roman"/>
          <w:sz w:val="24"/>
          <w:szCs w:val="24"/>
          <w:lang w:bidi="as-IN"/>
        </w:rPr>
        <w:t xml:space="preserve"> </w:t>
      </w:r>
    </w:p>
    <w:p w14:paraId="16C57E40" w14:textId="77777777" w:rsidR="00522176" w:rsidRPr="00522176" w:rsidRDefault="00522176" w:rsidP="000F4466">
      <w:pPr>
        <w:numPr>
          <w:ilvl w:val="0"/>
          <w:numId w:val="32"/>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Which programme was initiated in the year 1987 taking into consideration deterioration of water bodies?</w:t>
      </w:r>
    </w:p>
    <w:p w14:paraId="31891CF1" w14:textId="77777777" w:rsidR="00522176" w:rsidRPr="00522176" w:rsidRDefault="00522176" w:rsidP="000F4466">
      <w:pPr>
        <w:numPr>
          <w:ilvl w:val="0"/>
          <w:numId w:val="32"/>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What is the theft or usurpation of genetic materials especially plants and other biological materials by the patent process known as?</w:t>
      </w:r>
    </w:p>
    <w:p w14:paraId="74280C29" w14:textId="77777777" w:rsidR="00522176" w:rsidRPr="00522176" w:rsidRDefault="00522176" w:rsidP="000F4466">
      <w:pPr>
        <w:numPr>
          <w:ilvl w:val="0"/>
          <w:numId w:val="32"/>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Name the authority which is established by the Union Government as requires under The National Environmental Appellate Authority Act, 1997 to hear appeals against orders granting environmental clearance in designated areas where industrial activity is prescribed or restricted by regulations framed under the Environmental Protection Act.</w:t>
      </w:r>
    </w:p>
    <w:p w14:paraId="3F676D17" w14:textId="77777777" w:rsidR="00522176" w:rsidRPr="00522176" w:rsidRDefault="00522176" w:rsidP="000F4466">
      <w:pPr>
        <w:numPr>
          <w:ilvl w:val="0"/>
          <w:numId w:val="32"/>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Which International Convention established several duties regarding the maritime environment?</w:t>
      </w:r>
    </w:p>
    <w:p w14:paraId="7DD0F048" w14:textId="77777777" w:rsidR="00522176" w:rsidRPr="00522176" w:rsidRDefault="00522176" w:rsidP="000F4466">
      <w:pPr>
        <w:numPr>
          <w:ilvl w:val="0"/>
          <w:numId w:val="32"/>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Which Act recognises noise as an environmental pollutant and empowers the Central Government to frame rules prescribing the maximum permissible limits for noise in different areas?</w:t>
      </w:r>
    </w:p>
    <w:p w14:paraId="43CBE93A" w14:textId="603ADF8B" w:rsidR="00522176" w:rsidRPr="00522176" w:rsidRDefault="00522176" w:rsidP="000F4466">
      <w:pPr>
        <w:pStyle w:val="ListParagraph"/>
        <w:numPr>
          <w:ilvl w:val="0"/>
          <w:numId w:val="32"/>
        </w:numPr>
        <w:tabs>
          <w:tab w:val="left" w:pos="360"/>
        </w:tabs>
        <w:spacing w:after="0" w:line="240" w:lineRule="auto"/>
        <w:ind w:left="709" w:hanging="349"/>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Which two Acts did the National Green Tribunal Act, 2010 replace?</w:t>
      </w:r>
    </w:p>
    <w:p w14:paraId="00BF4066" w14:textId="77777777" w:rsidR="00522176" w:rsidRPr="00522176" w:rsidRDefault="00522176" w:rsidP="00522176">
      <w:pPr>
        <w:tabs>
          <w:tab w:val="left" w:pos="360"/>
        </w:tabs>
        <w:spacing w:after="0" w:line="240" w:lineRule="auto"/>
        <w:ind w:left="1080"/>
        <w:contextualSpacing/>
        <w:jc w:val="both"/>
        <w:rPr>
          <w:rFonts w:ascii="Times New Roman" w:eastAsia="Calibri" w:hAnsi="Times New Roman" w:cs="Times New Roman"/>
          <w:sz w:val="24"/>
          <w:szCs w:val="24"/>
          <w:lang w:bidi="as-IN"/>
        </w:rPr>
      </w:pPr>
    </w:p>
    <w:p w14:paraId="441632DD" w14:textId="4A50ABC7" w:rsidR="00522176" w:rsidRPr="00522176" w:rsidRDefault="00522176" w:rsidP="00522176">
      <w:pPr>
        <w:numPr>
          <w:ilvl w:val="0"/>
          <w:numId w:val="31"/>
        </w:numPr>
        <w:tabs>
          <w:tab w:val="left" w:pos="360"/>
        </w:tabs>
        <w:spacing w:after="0" w:line="240" w:lineRule="auto"/>
        <w:ind w:left="360"/>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Fill in the Blanks</w:t>
      </w:r>
      <w:r>
        <w:rPr>
          <w:rFonts w:ascii="Times New Roman" w:eastAsia="Calibri" w:hAnsi="Times New Roman" w:cs="Times New Roman"/>
          <w:sz w:val="24"/>
          <w:szCs w:val="24"/>
          <w:lang w:bidi="as-IN"/>
        </w:rPr>
        <w:t>.</w:t>
      </w:r>
      <w:r w:rsidRPr="00522176">
        <w:rPr>
          <w:rFonts w:ascii="Times New Roman" w:eastAsia="Calibri" w:hAnsi="Times New Roman" w:cs="Times New Roman"/>
          <w:sz w:val="24"/>
          <w:szCs w:val="24"/>
          <w:lang w:bidi="as-IN"/>
        </w:rPr>
        <w:tab/>
      </w:r>
      <w:r w:rsidRPr="00522176">
        <w:rPr>
          <w:rFonts w:ascii="Times New Roman" w:eastAsia="Calibri" w:hAnsi="Times New Roman" w:cs="Times New Roman"/>
          <w:sz w:val="24"/>
          <w:szCs w:val="24"/>
          <w:lang w:bidi="as-IN"/>
        </w:rPr>
        <w:tab/>
      </w:r>
      <w:r w:rsidRPr="00522176">
        <w:rPr>
          <w:rFonts w:ascii="Times New Roman" w:eastAsia="Calibri" w:hAnsi="Times New Roman" w:cs="Times New Roman"/>
          <w:sz w:val="24"/>
          <w:szCs w:val="24"/>
          <w:lang w:bidi="as-IN"/>
        </w:rPr>
        <w:tab/>
      </w:r>
      <w:r w:rsidRPr="00522176">
        <w:rPr>
          <w:rFonts w:ascii="Times New Roman" w:eastAsia="Calibri" w:hAnsi="Times New Roman" w:cs="Times New Roman"/>
          <w:sz w:val="24"/>
          <w:szCs w:val="24"/>
          <w:lang w:bidi="as-IN"/>
        </w:rPr>
        <w:tab/>
      </w:r>
      <w:r w:rsidRPr="00522176">
        <w:rPr>
          <w:rFonts w:ascii="Times New Roman" w:eastAsia="Calibri" w:hAnsi="Times New Roman" w:cs="Times New Roman"/>
          <w:sz w:val="24"/>
          <w:szCs w:val="24"/>
          <w:lang w:bidi="as-IN"/>
        </w:rPr>
        <w:tab/>
        <w:t xml:space="preserve">             </w:t>
      </w:r>
      <w:r>
        <w:rPr>
          <w:rFonts w:ascii="Times New Roman" w:eastAsia="Calibri" w:hAnsi="Times New Roman" w:cs="Times New Roman"/>
          <w:sz w:val="24"/>
          <w:szCs w:val="24"/>
          <w:lang w:bidi="as-IN"/>
        </w:rPr>
        <w:t xml:space="preserve">         </w:t>
      </w:r>
      <w:r w:rsidR="00A517F1" w:rsidRPr="00522176">
        <w:rPr>
          <w:rFonts w:ascii="Times New Roman" w:eastAsia="Calibri" w:hAnsi="Times New Roman" w:cs="Times New Roman"/>
          <w:sz w:val="24"/>
          <w:szCs w:val="24"/>
          <w:lang w:bidi="as-IN"/>
        </w:rPr>
        <w:t>2x5=10</w:t>
      </w:r>
      <w:r>
        <w:rPr>
          <w:rFonts w:ascii="Times New Roman" w:eastAsia="Calibri" w:hAnsi="Times New Roman" w:cs="Times New Roman"/>
          <w:sz w:val="24"/>
          <w:szCs w:val="24"/>
          <w:lang w:bidi="as-IN"/>
        </w:rPr>
        <w:t xml:space="preserve">   </w:t>
      </w:r>
    </w:p>
    <w:p w14:paraId="22AA2FC4" w14:textId="2B23AFD8" w:rsidR="00522176" w:rsidRPr="00522176" w:rsidRDefault="00522176" w:rsidP="000F4466">
      <w:pPr>
        <w:numPr>
          <w:ilvl w:val="0"/>
          <w:numId w:val="33"/>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The first River Action Plan to be taken up under the National River Conservation Directorate was the_______</w:t>
      </w:r>
    </w:p>
    <w:p w14:paraId="75F72B38" w14:textId="6461EFAF" w:rsidR="00522176" w:rsidRPr="00522176" w:rsidRDefault="00522176" w:rsidP="000F4466">
      <w:pPr>
        <w:numPr>
          <w:ilvl w:val="0"/>
          <w:numId w:val="33"/>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NAPCC stands for_________</w:t>
      </w:r>
    </w:p>
    <w:p w14:paraId="26420C51" w14:textId="51CC834C" w:rsidR="00522176" w:rsidRDefault="00522176" w:rsidP="000F4466">
      <w:pPr>
        <w:numPr>
          <w:ilvl w:val="0"/>
          <w:numId w:val="33"/>
        </w:numPr>
        <w:tabs>
          <w:tab w:val="left" w:pos="360"/>
        </w:tabs>
        <w:spacing w:after="0" w:line="240" w:lineRule="auto"/>
        <w:ind w:left="709" w:hanging="349"/>
        <w:contextualSpacing/>
        <w:jc w:val="both"/>
        <w:rPr>
          <w:rFonts w:ascii="Calibri" w:eastAsia="Calibri" w:hAnsi="Calibri" w:cs="Calibri"/>
          <w:sz w:val="24"/>
          <w:szCs w:val="24"/>
          <w:lang w:bidi="as-IN"/>
        </w:rPr>
      </w:pPr>
      <w:r w:rsidRPr="00522176">
        <w:rPr>
          <w:rFonts w:ascii="Times New Roman" w:eastAsia="Calibri" w:hAnsi="Times New Roman" w:cs="Times New Roman"/>
          <w:sz w:val="24"/>
          <w:szCs w:val="24"/>
          <w:lang w:bidi="as-IN"/>
        </w:rPr>
        <w:t>A _____owner is one who has title land adjacent to a natural stream</w:t>
      </w:r>
      <w:r w:rsidRPr="00522176">
        <w:rPr>
          <w:rFonts w:ascii="Calibri" w:eastAsia="Calibri" w:hAnsi="Calibri" w:cs="Calibri"/>
          <w:sz w:val="24"/>
          <w:szCs w:val="24"/>
          <w:lang w:bidi="as-IN"/>
        </w:rPr>
        <w:t>.</w:t>
      </w:r>
    </w:p>
    <w:p w14:paraId="051EE1D9" w14:textId="77777777" w:rsidR="00A517F1" w:rsidRDefault="00A517F1" w:rsidP="00A517F1">
      <w:pPr>
        <w:tabs>
          <w:tab w:val="left" w:pos="360"/>
        </w:tabs>
        <w:spacing w:after="0" w:line="240" w:lineRule="auto"/>
        <w:contextualSpacing/>
        <w:jc w:val="both"/>
        <w:rPr>
          <w:rFonts w:ascii="Calibri" w:eastAsia="Calibri" w:hAnsi="Calibri" w:cs="Calibri"/>
          <w:sz w:val="24"/>
          <w:szCs w:val="24"/>
          <w:lang w:bidi="as-IN"/>
        </w:rPr>
      </w:pPr>
    </w:p>
    <w:p w14:paraId="6176A644" w14:textId="77777777" w:rsidR="00A517F1" w:rsidRDefault="00A517F1" w:rsidP="00A517F1">
      <w:pPr>
        <w:tabs>
          <w:tab w:val="left" w:pos="360"/>
        </w:tabs>
        <w:spacing w:after="0" w:line="240" w:lineRule="auto"/>
        <w:contextualSpacing/>
        <w:jc w:val="both"/>
        <w:rPr>
          <w:rFonts w:ascii="Calibri" w:eastAsia="Calibri" w:hAnsi="Calibri" w:cs="Calibri"/>
          <w:sz w:val="24"/>
          <w:szCs w:val="24"/>
          <w:lang w:bidi="as-IN"/>
        </w:rPr>
      </w:pPr>
    </w:p>
    <w:p w14:paraId="590E4302" w14:textId="77777777" w:rsidR="00A517F1" w:rsidRDefault="00A517F1" w:rsidP="00A517F1">
      <w:pPr>
        <w:tabs>
          <w:tab w:val="left" w:pos="360"/>
        </w:tabs>
        <w:spacing w:after="0" w:line="240" w:lineRule="auto"/>
        <w:contextualSpacing/>
        <w:jc w:val="both"/>
        <w:rPr>
          <w:rFonts w:ascii="Calibri" w:eastAsia="Calibri" w:hAnsi="Calibri" w:cs="Calibri"/>
          <w:sz w:val="24"/>
          <w:szCs w:val="24"/>
          <w:lang w:bidi="as-IN"/>
        </w:rPr>
      </w:pPr>
    </w:p>
    <w:p w14:paraId="55AF58E5" w14:textId="77777777" w:rsidR="00A517F1" w:rsidRDefault="00A517F1" w:rsidP="00A517F1">
      <w:pPr>
        <w:tabs>
          <w:tab w:val="left" w:pos="360"/>
        </w:tabs>
        <w:spacing w:after="0" w:line="240" w:lineRule="auto"/>
        <w:contextualSpacing/>
        <w:jc w:val="both"/>
        <w:rPr>
          <w:rFonts w:ascii="Calibri" w:eastAsia="Calibri" w:hAnsi="Calibri" w:cs="Calibri"/>
          <w:sz w:val="24"/>
          <w:szCs w:val="24"/>
          <w:lang w:bidi="as-IN"/>
        </w:rPr>
      </w:pPr>
    </w:p>
    <w:p w14:paraId="43D09A15" w14:textId="77777777" w:rsidR="00477E3C" w:rsidRPr="00522176" w:rsidRDefault="00477E3C" w:rsidP="00A517F1">
      <w:pPr>
        <w:tabs>
          <w:tab w:val="left" w:pos="360"/>
        </w:tabs>
        <w:spacing w:after="0" w:line="240" w:lineRule="auto"/>
        <w:contextualSpacing/>
        <w:jc w:val="both"/>
        <w:rPr>
          <w:rFonts w:ascii="Calibri" w:eastAsia="Calibri" w:hAnsi="Calibri" w:cs="Calibri"/>
          <w:sz w:val="24"/>
          <w:szCs w:val="24"/>
          <w:lang w:bidi="as-IN"/>
        </w:rPr>
      </w:pPr>
    </w:p>
    <w:p w14:paraId="4EDF3466" w14:textId="3E959198" w:rsidR="00522176" w:rsidRPr="00522176" w:rsidRDefault="00522176" w:rsidP="000F4466">
      <w:pPr>
        <w:numPr>
          <w:ilvl w:val="0"/>
          <w:numId w:val="33"/>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Water is a subject in the_____</w:t>
      </w:r>
      <w:r w:rsidR="00BC1CBF">
        <w:rPr>
          <w:rFonts w:ascii="Times New Roman" w:eastAsia="Calibri" w:hAnsi="Times New Roman" w:cs="Times New Roman"/>
          <w:sz w:val="24"/>
          <w:szCs w:val="24"/>
          <w:lang w:bidi="as-IN"/>
        </w:rPr>
        <w:t xml:space="preserve"> </w:t>
      </w:r>
      <w:r w:rsidRPr="00522176">
        <w:rPr>
          <w:rFonts w:ascii="Times New Roman" w:eastAsia="Calibri" w:hAnsi="Times New Roman" w:cs="Times New Roman"/>
          <w:sz w:val="24"/>
          <w:szCs w:val="24"/>
          <w:lang w:bidi="as-IN"/>
        </w:rPr>
        <w:t xml:space="preserve">List under the Seventh Schedule of the Indian Constitution. </w:t>
      </w:r>
    </w:p>
    <w:p w14:paraId="63EA1700" w14:textId="63C5E3EF" w:rsidR="00522176" w:rsidRPr="00522176" w:rsidRDefault="00522176" w:rsidP="000F4466">
      <w:pPr>
        <w:numPr>
          <w:ilvl w:val="0"/>
          <w:numId w:val="33"/>
        </w:numPr>
        <w:tabs>
          <w:tab w:val="left" w:pos="36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Diversion of forest land for other purposes are dealt under</w:t>
      </w:r>
      <w:r w:rsidR="00BC1CBF">
        <w:rPr>
          <w:rFonts w:ascii="Times New Roman" w:eastAsia="Calibri" w:hAnsi="Times New Roman" w:cs="Times New Roman"/>
          <w:sz w:val="24"/>
          <w:szCs w:val="24"/>
          <w:lang w:bidi="as-IN"/>
        </w:rPr>
        <w:t xml:space="preserve"> </w:t>
      </w:r>
      <w:r w:rsidRPr="00522176">
        <w:rPr>
          <w:rFonts w:ascii="Times New Roman" w:eastAsia="Calibri" w:hAnsi="Times New Roman" w:cs="Times New Roman"/>
          <w:sz w:val="24"/>
          <w:szCs w:val="24"/>
          <w:lang w:bidi="as-IN"/>
        </w:rPr>
        <w:t>_______________Act.</w:t>
      </w:r>
    </w:p>
    <w:p w14:paraId="2681550F" w14:textId="77777777" w:rsidR="00522176" w:rsidRPr="00522176" w:rsidRDefault="00522176" w:rsidP="00522176">
      <w:pPr>
        <w:tabs>
          <w:tab w:val="left" w:pos="360"/>
        </w:tabs>
        <w:spacing w:after="0" w:line="240" w:lineRule="auto"/>
        <w:ind w:left="1080"/>
        <w:contextualSpacing/>
        <w:jc w:val="both"/>
        <w:rPr>
          <w:rFonts w:ascii="Times New Roman" w:eastAsia="Calibri" w:hAnsi="Times New Roman" w:cs="Times New Roman"/>
          <w:sz w:val="24"/>
          <w:szCs w:val="24"/>
          <w:lang w:bidi="as-IN"/>
        </w:rPr>
      </w:pPr>
    </w:p>
    <w:p w14:paraId="4AA8F62B" w14:textId="7B9BD8ED" w:rsidR="00522176" w:rsidRPr="00522176" w:rsidRDefault="00522176" w:rsidP="00BC1CBF">
      <w:pPr>
        <w:numPr>
          <w:ilvl w:val="0"/>
          <w:numId w:val="31"/>
        </w:numPr>
        <w:tabs>
          <w:tab w:val="left" w:pos="360"/>
        </w:tabs>
        <w:spacing w:after="0" w:line="240" w:lineRule="auto"/>
        <w:ind w:left="360"/>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 xml:space="preserve">Write Short notes on </w:t>
      </w:r>
      <w:r w:rsidRPr="00522176">
        <w:rPr>
          <w:rFonts w:ascii="Times New Roman" w:eastAsia="Calibri" w:hAnsi="Times New Roman" w:cs="Times New Roman"/>
          <w:b/>
          <w:sz w:val="24"/>
          <w:szCs w:val="24"/>
          <w:u w:val="single"/>
          <w:lang w:bidi="as-IN"/>
        </w:rPr>
        <w:t>any two</w:t>
      </w:r>
      <w:r w:rsidRPr="00522176">
        <w:rPr>
          <w:rFonts w:ascii="Times New Roman" w:eastAsia="Calibri" w:hAnsi="Times New Roman" w:cs="Times New Roman"/>
          <w:sz w:val="24"/>
          <w:szCs w:val="24"/>
          <w:lang w:bidi="as-IN"/>
        </w:rPr>
        <w:t xml:space="preserve"> of the following cases</w:t>
      </w:r>
      <w:r w:rsidR="00BC1CBF">
        <w:rPr>
          <w:rFonts w:ascii="Times New Roman" w:eastAsia="Calibri" w:hAnsi="Times New Roman" w:cs="Times New Roman"/>
          <w:sz w:val="24"/>
          <w:szCs w:val="24"/>
          <w:lang w:bidi="as-IN"/>
        </w:rPr>
        <w:t>.              5x2=10</w:t>
      </w:r>
      <w:r w:rsidRPr="00522176">
        <w:rPr>
          <w:rFonts w:ascii="Times New Roman" w:eastAsia="Calibri" w:hAnsi="Times New Roman" w:cs="Times New Roman"/>
          <w:sz w:val="24"/>
          <w:szCs w:val="24"/>
          <w:lang w:bidi="as-IN"/>
        </w:rPr>
        <w:t xml:space="preserve">      </w:t>
      </w:r>
      <w:r>
        <w:rPr>
          <w:rFonts w:ascii="Times New Roman" w:eastAsia="Calibri" w:hAnsi="Times New Roman" w:cs="Times New Roman"/>
          <w:sz w:val="24"/>
          <w:szCs w:val="24"/>
          <w:lang w:bidi="as-IN"/>
        </w:rPr>
        <w:t xml:space="preserve">             </w:t>
      </w:r>
    </w:p>
    <w:p w14:paraId="4EF8A1AB" w14:textId="0BF925F7" w:rsidR="00522176" w:rsidRPr="00522176" w:rsidRDefault="000F4466" w:rsidP="000F4466">
      <w:pPr>
        <w:numPr>
          <w:ilvl w:val="0"/>
          <w:numId w:val="34"/>
        </w:numPr>
        <w:tabs>
          <w:tab w:val="left" w:pos="360"/>
          <w:tab w:val="left" w:pos="567"/>
        </w:tabs>
        <w:spacing w:after="0" w:line="240" w:lineRule="auto"/>
        <w:ind w:left="851" w:hanging="491"/>
        <w:contextualSpacing/>
        <w:jc w:val="both"/>
        <w:rPr>
          <w:rFonts w:ascii="Times New Roman" w:eastAsia="Calibri" w:hAnsi="Times New Roman" w:cs="Times New Roman"/>
          <w:sz w:val="24"/>
          <w:szCs w:val="24"/>
          <w:lang w:bidi="as-IN"/>
        </w:rPr>
      </w:pPr>
      <w:r>
        <w:rPr>
          <w:rFonts w:ascii="Times New Roman" w:eastAsia="Calibri" w:hAnsi="Times New Roman" w:cs="Times New Roman"/>
          <w:sz w:val="24"/>
          <w:szCs w:val="24"/>
          <w:lang w:bidi="as-IN"/>
        </w:rPr>
        <w:t xml:space="preserve">  </w:t>
      </w:r>
      <w:r w:rsidR="00522176" w:rsidRPr="00522176">
        <w:rPr>
          <w:rFonts w:ascii="Times New Roman" w:eastAsia="Calibri" w:hAnsi="Times New Roman" w:cs="Times New Roman"/>
          <w:sz w:val="24"/>
          <w:szCs w:val="24"/>
          <w:lang w:bidi="as-IN"/>
        </w:rPr>
        <w:t xml:space="preserve">Taj Trapezium Case </w:t>
      </w:r>
    </w:p>
    <w:p w14:paraId="335EF2FD" w14:textId="77777777" w:rsidR="00522176" w:rsidRPr="00522176" w:rsidRDefault="00522176" w:rsidP="000F4466">
      <w:pPr>
        <w:numPr>
          <w:ilvl w:val="0"/>
          <w:numId w:val="34"/>
        </w:numPr>
        <w:tabs>
          <w:tab w:val="left" w:pos="360"/>
        </w:tabs>
        <w:spacing w:after="0" w:line="240" w:lineRule="auto"/>
        <w:ind w:left="567" w:hanging="207"/>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Dehradun Quarrying Case</w:t>
      </w:r>
    </w:p>
    <w:p w14:paraId="5C9CB3E4" w14:textId="4EE02A3F" w:rsidR="00522176" w:rsidRPr="000F4466" w:rsidRDefault="00522176" w:rsidP="000F4466">
      <w:pPr>
        <w:pStyle w:val="ListParagraph"/>
        <w:numPr>
          <w:ilvl w:val="0"/>
          <w:numId w:val="34"/>
        </w:numPr>
        <w:tabs>
          <w:tab w:val="left" w:pos="360"/>
        </w:tabs>
        <w:spacing w:after="0" w:line="240" w:lineRule="auto"/>
        <w:ind w:left="709" w:hanging="349"/>
        <w:jc w:val="both"/>
        <w:rPr>
          <w:rFonts w:ascii="Times New Roman" w:eastAsia="Calibri" w:hAnsi="Times New Roman" w:cs="Times New Roman"/>
          <w:sz w:val="24"/>
          <w:szCs w:val="24"/>
          <w:lang w:bidi="as-IN"/>
        </w:rPr>
      </w:pPr>
      <w:proofErr w:type="spellStart"/>
      <w:r w:rsidRPr="000F4466">
        <w:rPr>
          <w:rFonts w:ascii="Times New Roman" w:eastAsia="Calibri" w:hAnsi="Times New Roman" w:cs="Times New Roman"/>
          <w:sz w:val="24"/>
          <w:szCs w:val="24"/>
          <w:lang w:bidi="as-IN"/>
        </w:rPr>
        <w:t>Sariska</w:t>
      </w:r>
      <w:proofErr w:type="spellEnd"/>
      <w:r w:rsidRPr="000F4466">
        <w:rPr>
          <w:rFonts w:ascii="Times New Roman" w:eastAsia="Calibri" w:hAnsi="Times New Roman" w:cs="Times New Roman"/>
          <w:sz w:val="24"/>
          <w:szCs w:val="24"/>
          <w:lang w:bidi="as-IN"/>
        </w:rPr>
        <w:t xml:space="preserve"> Case</w:t>
      </w:r>
    </w:p>
    <w:p w14:paraId="02AE25D2" w14:textId="4BB643CF" w:rsidR="00522176" w:rsidRPr="000F4466" w:rsidRDefault="00522176" w:rsidP="000F4466">
      <w:pPr>
        <w:pStyle w:val="ListParagraph"/>
        <w:numPr>
          <w:ilvl w:val="0"/>
          <w:numId w:val="34"/>
        </w:numPr>
        <w:tabs>
          <w:tab w:val="left" w:pos="360"/>
        </w:tabs>
        <w:spacing w:after="0" w:line="240" w:lineRule="auto"/>
        <w:ind w:left="709" w:hanging="349"/>
        <w:jc w:val="both"/>
        <w:rPr>
          <w:rFonts w:ascii="Times New Roman" w:eastAsia="Calibri" w:hAnsi="Times New Roman" w:cs="Times New Roman"/>
          <w:sz w:val="24"/>
          <w:szCs w:val="24"/>
          <w:lang w:bidi="as-IN"/>
        </w:rPr>
      </w:pPr>
      <w:r w:rsidRPr="000F4466">
        <w:rPr>
          <w:rFonts w:ascii="Times New Roman" w:eastAsia="Calibri" w:hAnsi="Times New Roman" w:cs="Times New Roman"/>
          <w:sz w:val="24"/>
          <w:szCs w:val="24"/>
          <w:lang w:bidi="as-IN"/>
        </w:rPr>
        <w:t>Olga Tellis v. Bombay Municipal Corporation</w:t>
      </w:r>
    </w:p>
    <w:p w14:paraId="6DEDA3A8" w14:textId="77777777" w:rsidR="00522176" w:rsidRPr="00522176" w:rsidRDefault="00522176" w:rsidP="00522176">
      <w:pPr>
        <w:tabs>
          <w:tab w:val="left" w:pos="360"/>
        </w:tabs>
        <w:spacing w:after="0" w:line="240" w:lineRule="auto"/>
        <w:jc w:val="both"/>
        <w:rPr>
          <w:rFonts w:ascii="Times New Roman" w:eastAsia="Calibri" w:hAnsi="Times New Roman" w:cs="Times New Roman"/>
          <w:sz w:val="24"/>
          <w:szCs w:val="24"/>
          <w:lang w:bidi="as-IN"/>
        </w:rPr>
      </w:pPr>
    </w:p>
    <w:p w14:paraId="50AC50FB" w14:textId="37886D6B" w:rsidR="00522176" w:rsidRPr="00522176" w:rsidRDefault="00522176" w:rsidP="00522176">
      <w:pPr>
        <w:numPr>
          <w:ilvl w:val="0"/>
          <w:numId w:val="31"/>
        </w:numPr>
        <w:tabs>
          <w:tab w:val="left" w:pos="360"/>
        </w:tabs>
        <w:spacing w:after="0" w:line="240" w:lineRule="auto"/>
        <w:ind w:left="360"/>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 xml:space="preserve">Answer </w:t>
      </w:r>
      <w:r w:rsidRPr="00522176">
        <w:rPr>
          <w:rFonts w:ascii="Times New Roman" w:eastAsia="Calibri" w:hAnsi="Times New Roman" w:cs="Times New Roman"/>
          <w:b/>
          <w:sz w:val="24"/>
          <w:szCs w:val="24"/>
          <w:u w:val="single"/>
          <w:lang w:bidi="as-IN"/>
        </w:rPr>
        <w:t>any three</w:t>
      </w:r>
      <w:r w:rsidRPr="00522176">
        <w:rPr>
          <w:rFonts w:ascii="Times New Roman" w:eastAsia="Calibri" w:hAnsi="Times New Roman" w:cs="Times New Roman"/>
          <w:b/>
          <w:sz w:val="24"/>
          <w:szCs w:val="24"/>
          <w:lang w:bidi="as-IN"/>
        </w:rPr>
        <w:t xml:space="preserve"> </w:t>
      </w:r>
      <w:r w:rsidRPr="00522176">
        <w:rPr>
          <w:rFonts w:ascii="Times New Roman" w:eastAsia="Calibri" w:hAnsi="Times New Roman" w:cs="Times New Roman"/>
          <w:sz w:val="24"/>
          <w:szCs w:val="24"/>
          <w:lang w:bidi="as-IN"/>
        </w:rPr>
        <w:t>of the following                                         15x3=45</w:t>
      </w:r>
    </w:p>
    <w:p w14:paraId="7DAB7BC8" w14:textId="77777777" w:rsidR="00522176" w:rsidRPr="00522176" w:rsidRDefault="00522176" w:rsidP="00BC1CBF">
      <w:pPr>
        <w:numPr>
          <w:ilvl w:val="0"/>
          <w:numId w:val="35"/>
        </w:numPr>
        <w:tabs>
          <w:tab w:val="left" w:pos="360"/>
          <w:tab w:val="left" w:pos="720"/>
          <w:tab w:val="left" w:pos="549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Elucidate the method of Environmental Impact Assessment. Also critically analyse the criticisms against the draft EIA Notification 2020.</w:t>
      </w:r>
    </w:p>
    <w:p w14:paraId="36B89640" w14:textId="77777777" w:rsidR="00522176" w:rsidRPr="00522176" w:rsidRDefault="00522176" w:rsidP="00BC1CBF">
      <w:pPr>
        <w:numPr>
          <w:ilvl w:val="0"/>
          <w:numId w:val="35"/>
        </w:numPr>
        <w:tabs>
          <w:tab w:val="left" w:pos="360"/>
          <w:tab w:val="left" w:pos="720"/>
          <w:tab w:val="left" w:pos="5490"/>
        </w:tabs>
        <w:spacing w:after="0" w:line="240" w:lineRule="auto"/>
        <w:ind w:left="709" w:hanging="349"/>
        <w:contextualSpacing/>
        <w:jc w:val="both"/>
        <w:rPr>
          <w:rFonts w:ascii="Times New Roman" w:eastAsia="Calibri" w:hAnsi="Times New Roman" w:cs="Times New Roman"/>
          <w:sz w:val="24"/>
          <w:szCs w:val="24"/>
          <w:lang w:bidi="as-IN"/>
        </w:rPr>
      </w:pPr>
      <w:r w:rsidRPr="00522176">
        <w:rPr>
          <w:rFonts w:ascii="Times New Roman" w:eastAsia="Calibri" w:hAnsi="Times New Roman" w:cs="Times New Roman"/>
          <w:sz w:val="24"/>
          <w:szCs w:val="24"/>
          <w:lang w:bidi="as-IN"/>
        </w:rPr>
        <w:t xml:space="preserve">Discuss the recent </w:t>
      </w:r>
      <w:proofErr w:type="spellStart"/>
      <w:r w:rsidRPr="00522176">
        <w:rPr>
          <w:rFonts w:ascii="Times New Roman" w:eastAsia="Calibri" w:hAnsi="Times New Roman" w:cs="Times New Roman"/>
          <w:sz w:val="24"/>
          <w:szCs w:val="24"/>
          <w:lang w:bidi="as-IN"/>
        </w:rPr>
        <w:t>Baghjan</w:t>
      </w:r>
      <w:proofErr w:type="spellEnd"/>
      <w:r w:rsidRPr="00522176">
        <w:rPr>
          <w:rFonts w:ascii="Times New Roman" w:eastAsia="Calibri" w:hAnsi="Times New Roman" w:cs="Times New Roman"/>
          <w:sz w:val="24"/>
          <w:szCs w:val="24"/>
          <w:lang w:bidi="as-IN"/>
        </w:rPr>
        <w:t xml:space="preserve"> case of Assam in the context of India’s environmental regulation. In doing so, also analyse how can liability be fixed in the issue drawing relation to the MC Mehta vs. Union of India AIR 1987 SC 1086 (Oleum Gas Leak Case) </w:t>
      </w:r>
    </w:p>
    <w:p w14:paraId="69B3FACE" w14:textId="43B8542F" w:rsidR="00522176" w:rsidRPr="00BC1CBF" w:rsidRDefault="00522176" w:rsidP="00BC1CBF">
      <w:pPr>
        <w:pStyle w:val="ListParagraph"/>
        <w:numPr>
          <w:ilvl w:val="0"/>
          <w:numId w:val="35"/>
        </w:numPr>
        <w:tabs>
          <w:tab w:val="left" w:pos="360"/>
          <w:tab w:val="left" w:pos="720"/>
          <w:tab w:val="left" w:pos="5490"/>
        </w:tabs>
        <w:spacing w:after="0" w:line="240" w:lineRule="auto"/>
        <w:ind w:left="709" w:hanging="349"/>
        <w:jc w:val="both"/>
        <w:rPr>
          <w:rFonts w:ascii="Times New Roman" w:hAnsi="Times New Roman" w:cs="Times New Roman"/>
          <w:sz w:val="24"/>
          <w:szCs w:val="24"/>
        </w:rPr>
      </w:pPr>
      <w:r w:rsidRPr="00BC1CBF">
        <w:rPr>
          <w:rFonts w:ascii="Times New Roman" w:hAnsi="Times New Roman" w:cs="Times New Roman"/>
          <w:sz w:val="24"/>
          <w:szCs w:val="24"/>
        </w:rPr>
        <w:t>Analyse India’s obligations under International Environmental Law.</w:t>
      </w:r>
    </w:p>
    <w:p w14:paraId="38A99F6E" w14:textId="77777777" w:rsidR="00522176" w:rsidRDefault="00522176" w:rsidP="00BC1CBF">
      <w:pPr>
        <w:pStyle w:val="ListParagraph"/>
        <w:numPr>
          <w:ilvl w:val="0"/>
          <w:numId w:val="35"/>
        </w:numPr>
        <w:tabs>
          <w:tab w:val="left" w:pos="360"/>
          <w:tab w:val="left" w:pos="720"/>
          <w:tab w:val="left" w:pos="5490"/>
        </w:tabs>
        <w:spacing w:after="0" w:line="240" w:lineRule="auto"/>
        <w:ind w:left="709" w:hanging="349"/>
        <w:jc w:val="both"/>
        <w:rPr>
          <w:rFonts w:cs="Arial"/>
          <w:sz w:val="24"/>
          <w:szCs w:val="24"/>
        </w:rPr>
      </w:pPr>
      <w:r w:rsidRPr="00522176">
        <w:rPr>
          <w:rFonts w:ascii="Times New Roman" w:hAnsi="Times New Roman" w:cs="Times New Roman"/>
          <w:sz w:val="24"/>
          <w:szCs w:val="24"/>
        </w:rPr>
        <w:t xml:space="preserve"> “The Constitution of India casts a duty on both the State and Citizens of India to improve and protect the environment.” Discuss</w:t>
      </w:r>
      <w:r>
        <w:rPr>
          <w:rFonts w:cs="Arial"/>
          <w:sz w:val="24"/>
          <w:szCs w:val="24"/>
        </w:rPr>
        <w:t>.</w:t>
      </w:r>
    </w:p>
    <w:p w14:paraId="0D742AA3" w14:textId="6268F2FC" w:rsidR="0066088C" w:rsidRPr="0066088C" w:rsidRDefault="00AE6EBF" w:rsidP="00922A04">
      <w:pPr>
        <w:spacing w:line="360" w:lineRule="auto"/>
        <w:ind w:left="360"/>
        <w:contextualSpacing/>
        <w:rPr>
          <w:rFonts w:ascii="Times New Roman" w:eastAsia="Calibri" w:hAnsi="Times New Roman" w:cs="Times New Roman"/>
          <w:sz w:val="24"/>
          <w:szCs w:val="24"/>
          <w:lang w:bidi="as-IN"/>
        </w:rPr>
      </w:pPr>
      <w:r w:rsidRPr="00AE6EBF">
        <w:rPr>
          <w:rFonts w:ascii="Times New Roman" w:eastAsia="Calibri" w:hAnsi="Times New Roman" w:cs="Times New Roman"/>
          <w:sz w:val="24"/>
          <w:szCs w:val="24"/>
          <w:lang w:bidi="as-IN"/>
        </w:rPr>
        <w:t xml:space="preserve">                                                           </w:t>
      </w:r>
    </w:p>
    <w:p w14:paraId="1A3F7D5A" w14:textId="4E469F64" w:rsidR="006D3423" w:rsidRPr="00442777" w:rsidRDefault="00442777" w:rsidP="00442777">
      <w:pPr>
        <w:tabs>
          <w:tab w:val="left" w:pos="720"/>
        </w:tabs>
        <w:spacing w:after="0" w:line="240" w:lineRule="auto"/>
        <w:jc w:val="center"/>
        <w:rPr>
          <w:rFonts w:ascii="Times New Roman" w:eastAsia="Calibri" w:hAnsi="Times New Roman" w:cs="Times New Roman"/>
          <w:sz w:val="24"/>
          <w:szCs w:val="24"/>
          <w:lang w:bidi="as-IN"/>
        </w:rPr>
      </w:pPr>
      <w:r>
        <w:rPr>
          <w:rFonts w:ascii="Times New Roman" w:eastAsia="Calibri" w:hAnsi="Times New Roman" w:cs="Times New Roman"/>
          <w:sz w:val="24"/>
          <w:szCs w:val="24"/>
          <w:lang w:bidi="as-IN"/>
        </w:rPr>
        <w:t>*****</w:t>
      </w:r>
    </w:p>
    <w:p w14:paraId="33B70ACF" w14:textId="77777777" w:rsidR="006D3423" w:rsidRPr="00442777" w:rsidRDefault="006D3423" w:rsidP="006D3423">
      <w:pPr>
        <w:tabs>
          <w:tab w:val="left" w:pos="720"/>
        </w:tabs>
        <w:spacing w:after="0" w:line="240" w:lineRule="auto"/>
        <w:jc w:val="both"/>
        <w:rPr>
          <w:rFonts w:ascii="Times New Roman" w:eastAsia="Calibri" w:hAnsi="Times New Roman" w:cs="Times New Roman"/>
          <w:sz w:val="24"/>
          <w:szCs w:val="24"/>
          <w:lang w:bidi="as-IN"/>
        </w:rPr>
      </w:pPr>
    </w:p>
    <w:p w14:paraId="2C0C7E07" w14:textId="77777777" w:rsidR="006D3423" w:rsidRPr="006D3423" w:rsidRDefault="006D3423" w:rsidP="006D3423">
      <w:pPr>
        <w:tabs>
          <w:tab w:val="left" w:pos="720"/>
        </w:tabs>
        <w:spacing w:after="0" w:line="240" w:lineRule="auto"/>
        <w:jc w:val="both"/>
        <w:rPr>
          <w:rFonts w:ascii="Times New Roman" w:eastAsia="Calibri" w:hAnsi="Times New Roman" w:cs="Times New Roman"/>
          <w:sz w:val="24"/>
          <w:szCs w:val="24"/>
          <w:lang w:bidi="as-IN"/>
        </w:rPr>
      </w:pPr>
    </w:p>
    <w:p w14:paraId="34F91CFE" w14:textId="77777777" w:rsidR="006D3423" w:rsidRPr="006D3423" w:rsidRDefault="006D3423" w:rsidP="006D3423">
      <w:pPr>
        <w:pStyle w:val="ListParagraph"/>
        <w:spacing w:after="0" w:line="240" w:lineRule="auto"/>
        <w:jc w:val="both"/>
        <w:rPr>
          <w:rFonts w:ascii="Times New Roman" w:hAnsi="Times New Roman" w:cs="Times New Roman"/>
          <w:sz w:val="24"/>
          <w:szCs w:val="24"/>
        </w:rPr>
      </w:pPr>
    </w:p>
    <w:p w14:paraId="49A29135" w14:textId="2A099C48" w:rsidR="0079003B" w:rsidRPr="0079003B" w:rsidRDefault="0079003B" w:rsidP="006D3423">
      <w:pPr>
        <w:spacing w:after="0" w:line="240" w:lineRule="auto"/>
        <w:ind w:left="720"/>
        <w:jc w:val="both"/>
        <w:rPr>
          <w:rFonts w:ascii="Times New Roman" w:eastAsia="SimSun" w:hAnsi="Times New Roman" w:cs="Times New Roman"/>
          <w:sz w:val="24"/>
          <w:szCs w:val="24"/>
          <w:lang w:val="en-US" w:eastAsia="zh-CN"/>
        </w:rPr>
      </w:pP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r>
      <w:r w:rsidRPr="0079003B">
        <w:rPr>
          <w:rFonts w:ascii="Times New Roman" w:eastAsia="SimSun" w:hAnsi="Times New Roman" w:cs="Times New Roman"/>
          <w:sz w:val="24"/>
          <w:szCs w:val="24"/>
          <w:lang w:val="en-US" w:eastAsia="zh-CN"/>
        </w:rPr>
        <w:tab/>
        <w:t xml:space="preserve">        </w:t>
      </w:r>
    </w:p>
    <w:p w14:paraId="7CA98547" w14:textId="77777777" w:rsidR="0079003B" w:rsidRPr="0079003B" w:rsidRDefault="0079003B" w:rsidP="0079003B">
      <w:pPr>
        <w:spacing w:after="0" w:line="240" w:lineRule="auto"/>
        <w:ind w:left="720"/>
        <w:jc w:val="both"/>
        <w:rPr>
          <w:rFonts w:ascii="Times New Roman" w:eastAsia="SimSun" w:hAnsi="Times New Roman" w:cs="Times New Roman"/>
          <w:sz w:val="24"/>
          <w:szCs w:val="24"/>
          <w:lang w:val="en-US" w:eastAsia="zh-CN"/>
        </w:rPr>
      </w:pPr>
      <w:r w:rsidRPr="0079003B">
        <w:rPr>
          <w:rFonts w:ascii="Times New Roman" w:eastAsia="SimSun" w:hAnsi="Times New Roman" w:cs="Times New Roman"/>
          <w:bCs/>
          <w:sz w:val="24"/>
          <w:szCs w:val="24"/>
          <w:lang w:val="en-US" w:eastAsia="zh-CN"/>
        </w:rPr>
        <w:tab/>
      </w:r>
      <w:bookmarkEnd w:id="0"/>
    </w:p>
    <w:p w14:paraId="0E6AEBA2" w14:textId="77777777" w:rsidR="0079003B" w:rsidRPr="0079003B" w:rsidRDefault="0079003B" w:rsidP="0079003B">
      <w:pPr>
        <w:spacing w:after="0" w:line="240" w:lineRule="auto"/>
        <w:ind w:left="720"/>
        <w:jc w:val="both"/>
        <w:rPr>
          <w:rFonts w:ascii="Times New Roman" w:eastAsia="SimSun" w:hAnsi="Times New Roman" w:cs="Times New Roman"/>
          <w:sz w:val="24"/>
          <w:szCs w:val="24"/>
          <w:lang w:val="en-US" w:eastAsia="zh-CN"/>
        </w:rPr>
      </w:pPr>
    </w:p>
    <w:p w14:paraId="36DE5CA0" w14:textId="77777777" w:rsidR="0079003B" w:rsidRPr="0079003B" w:rsidRDefault="0079003B" w:rsidP="0079003B">
      <w:pPr>
        <w:spacing w:after="0" w:line="240" w:lineRule="auto"/>
        <w:ind w:left="720"/>
        <w:jc w:val="both"/>
        <w:rPr>
          <w:rFonts w:ascii="Times New Roman" w:eastAsia="SimSun" w:hAnsi="Times New Roman" w:cs="Times New Roman"/>
          <w:sz w:val="24"/>
          <w:szCs w:val="24"/>
          <w:lang w:val="en-US" w:eastAsia="zh-CN"/>
        </w:rPr>
      </w:pPr>
    </w:p>
    <w:p w14:paraId="2E6A7BAD" w14:textId="77777777" w:rsidR="0079003B" w:rsidRDefault="0079003B" w:rsidP="00883614">
      <w:pPr>
        <w:spacing w:after="0" w:line="240" w:lineRule="auto"/>
        <w:rPr>
          <w:rFonts w:ascii="Times New Roman" w:eastAsia="SimSun" w:hAnsi="Times New Roman" w:cs="Times New Roman"/>
          <w:b/>
          <w:bCs/>
          <w:sz w:val="24"/>
          <w:szCs w:val="24"/>
          <w:lang w:val="en-US" w:eastAsia="zh-CN"/>
        </w:rPr>
      </w:pPr>
    </w:p>
    <w:p w14:paraId="08E8E234" w14:textId="77777777" w:rsidR="0079003B" w:rsidRDefault="0079003B" w:rsidP="00883614">
      <w:pPr>
        <w:spacing w:after="0" w:line="240" w:lineRule="auto"/>
        <w:rPr>
          <w:rFonts w:ascii="Times New Roman" w:eastAsia="SimSun" w:hAnsi="Times New Roman" w:cs="Times New Roman"/>
          <w:b/>
          <w:bCs/>
          <w:sz w:val="24"/>
          <w:szCs w:val="24"/>
          <w:lang w:val="en-US" w:eastAsia="zh-CN"/>
        </w:rPr>
      </w:pPr>
    </w:p>
    <w:p w14:paraId="3B0F3342" w14:textId="77777777" w:rsidR="00C86201" w:rsidRDefault="00C86201" w:rsidP="00453858">
      <w:pPr>
        <w:spacing w:after="0" w:line="240" w:lineRule="auto"/>
        <w:rPr>
          <w:rFonts w:ascii="Times New Roman" w:eastAsia="Times New Roman" w:hAnsi="Times New Roman" w:cs="Times New Roman"/>
          <w:sz w:val="24"/>
          <w:szCs w:val="24"/>
          <w:lang w:val="en-US" w:eastAsia="zh-CN"/>
        </w:rPr>
      </w:pPr>
    </w:p>
    <w:p w14:paraId="751EAE19" w14:textId="77777777" w:rsidR="00C86201" w:rsidRDefault="00C86201" w:rsidP="00453858">
      <w:pPr>
        <w:spacing w:after="0" w:line="240" w:lineRule="auto"/>
        <w:rPr>
          <w:rFonts w:ascii="Times New Roman" w:eastAsia="Times New Roman" w:hAnsi="Times New Roman" w:cs="Times New Roman"/>
          <w:sz w:val="24"/>
          <w:szCs w:val="24"/>
          <w:lang w:val="en-US" w:eastAsia="zh-CN"/>
        </w:rPr>
      </w:pPr>
    </w:p>
    <w:p w14:paraId="01AD816F" w14:textId="77777777" w:rsidR="00C45EDD" w:rsidRDefault="00C45EDD" w:rsidP="009E7F85">
      <w:pPr>
        <w:spacing w:after="0" w:line="240" w:lineRule="auto"/>
        <w:rPr>
          <w:rFonts w:ascii="Times New Roman" w:eastAsia="Times New Roman" w:hAnsi="Times New Roman" w:cs="Times New Roman"/>
          <w:sz w:val="24"/>
          <w:szCs w:val="24"/>
          <w:lang w:val="en-US" w:eastAsia="zh-CN"/>
        </w:rPr>
      </w:pPr>
    </w:p>
    <w:p w14:paraId="03C02B45" w14:textId="77777777" w:rsidR="00C86201" w:rsidRPr="00C45EDD" w:rsidRDefault="00C86201" w:rsidP="009E7F85">
      <w:pPr>
        <w:spacing w:after="0" w:line="240" w:lineRule="auto"/>
        <w:rPr>
          <w:rFonts w:ascii="Times New Roman" w:eastAsia="Times New Roman" w:hAnsi="Times New Roman" w:cs="Times New Roman"/>
          <w:sz w:val="24"/>
          <w:szCs w:val="24"/>
          <w:lang w:val="en-US" w:eastAsia="zh-CN"/>
        </w:rPr>
      </w:pPr>
    </w:p>
    <w:p w14:paraId="362AF229" w14:textId="6905432B" w:rsidR="00116032" w:rsidRPr="00116032" w:rsidRDefault="00116032" w:rsidP="00A77450">
      <w:pPr>
        <w:spacing w:after="0" w:line="240" w:lineRule="auto"/>
        <w:jc w:val="both"/>
        <w:rPr>
          <w:rFonts w:ascii="Times New Roman" w:eastAsia="Calibri" w:hAnsi="Times New Roman" w:cs="Times New Roman"/>
          <w:sz w:val="24"/>
          <w:szCs w:val="24"/>
          <w:lang w:bidi="as-IN"/>
        </w:rPr>
      </w:pPr>
    </w:p>
    <w:sectPr w:rsidR="00116032" w:rsidRPr="00116032" w:rsidSect="00A517F1">
      <w:pgSz w:w="16838" w:h="11906" w:orient="landscape"/>
      <w:pgMar w:top="284" w:right="536" w:bottom="12" w:left="426" w:header="708" w:footer="708" w:gutter="0"/>
      <w:cols w:num="2" w:space="144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45668"/>
    <w:multiLevelType w:val="hybridMultilevel"/>
    <w:tmpl w:val="429494AE"/>
    <w:lvl w:ilvl="0" w:tplc="40B6FE2A">
      <w:start w:val="4"/>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5327475"/>
    <w:multiLevelType w:val="hybridMultilevel"/>
    <w:tmpl w:val="7D7ECB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667F8"/>
    <w:multiLevelType w:val="hybridMultilevel"/>
    <w:tmpl w:val="8B42FEA6"/>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DE248C6"/>
    <w:multiLevelType w:val="hybridMultilevel"/>
    <w:tmpl w:val="38C06E74"/>
    <w:lvl w:ilvl="0" w:tplc="D6A40BA4">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4B12A0"/>
    <w:multiLevelType w:val="hybridMultilevel"/>
    <w:tmpl w:val="A0FA088C"/>
    <w:lvl w:ilvl="0" w:tplc="CA8AA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92D8F"/>
    <w:multiLevelType w:val="hybridMultilevel"/>
    <w:tmpl w:val="0D32B34E"/>
    <w:lvl w:ilvl="0" w:tplc="380811D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399105C"/>
    <w:multiLevelType w:val="hybridMultilevel"/>
    <w:tmpl w:val="D908A688"/>
    <w:lvl w:ilvl="0" w:tplc="4F4454B8">
      <w:start w:val="1"/>
      <w:numFmt w:val="lowerRoman"/>
      <w:lvlText w:val="%1)"/>
      <w:lvlJc w:val="left"/>
      <w:pPr>
        <w:tabs>
          <w:tab w:val="num" w:pos="720"/>
        </w:tabs>
        <w:ind w:left="720" w:hanging="360"/>
      </w:pPr>
      <w:rPr>
        <w:rFonts w:ascii="Times New Roman" w:eastAsia="Times New Roman" w:hAnsi="Times New Roman" w:cs="Times New Roman"/>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5B20821"/>
    <w:multiLevelType w:val="hybridMultilevel"/>
    <w:tmpl w:val="30663828"/>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16BD7A36"/>
    <w:multiLevelType w:val="hybridMultilevel"/>
    <w:tmpl w:val="93CEF4AE"/>
    <w:lvl w:ilvl="0" w:tplc="5E1820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C417BF"/>
    <w:multiLevelType w:val="hybridMultilevel"/>
    <w:tmpl w:val="BEA8DE2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D7360C"/>
    <w:multiLevelType w:val="hybridMultilevel"/>
    <w:tmpl w:val="3214AE6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CB0EBC"/>
    <w:multiLevelType w:val="hybridMultilevel"/>
    <w:tmpl w:val="CCA67D06"/>
    <w:lvl w:ilvl="0" w:tplc="9B709ECC">
      <w:start w:val="1"/>
      <w:numFmt w:val="lowerRoman"/>
      <w:lvlText w:val="%1)"/>
      <w:lvlJc w:val="left"/>
      <w:pPr>
        <w:tabs>
          <w:tab w:val="num" w:pos="1080"/>
        </w:tabs>
        <w:ind w:left="1080" w:hanging="720"/>
      </w:pPr>
      <w:rPr>
        <w:rFonts w:ascii="Times New Roman" w:eastAsia="Times New Roman" w:hAnsi="Times New Roman" w:cs="Times New Roman"/>
        <w:color w:val="auto"/>
      </w:rPr>
    </w:lvl>
    <w:lvl w:ilvl="1" w:tplc="99ACD4D2">
      <w:start w:val="1"/>
      <w:numFmt w:val="lowerRoman"/>
      <w:lvlText w:val="%2)"/>
      <w:lvlJc w:val="left"/>
      <w:pPr>
        <w:tabs>
          <w:tab w:val="num" w:pos="1800"/>
        </w:tabs>
        <w:ind w:left="1800" w:hanging="720"/>
      </w:pPr>
      <w:rPr>
        <w:rFonts w:ascii="Times New Roman" w:eastAsia="Times New Roman" w:hAnsi="Times New Roman" w:cs="Times New Roman"/>
        <w:color w:val="auto"/>
      </w:rPr>
    </w:lvl>
    <w:lvl w:ilvl="2" w:tplc="ABBCE28E">
      <w:start w:val="1"/>
      <w:numFmt w:val="lowerRoman"/>
      <w:lvlText w:val="%3)"/>
      <w:lvlJc w:val="left"/>
      <w:pPr>
        <w:tabs>
          <w:tab w:val="num" w:pos="2700"/>
        </w:tabs>
        <w:ind w:left="2700" w:hanging="720"/>
      </w:pPr>
      <w:rPr>
        <w:rFonts w:ascii="Times New Roman" w:eastAsia="Times New Roman" w:hAnsi="Times New Roman" w:cs="Times New Roman"/>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C8E2EAD"/>
    <w:multiLevelType w:val="hybridMultilevel"/>
    <w:tmpl w:val="9BC2F03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13D4D47"/>
    <w:multiLevelType w:val="hybridMultilevel"/>
    <w:tmpl w:val="E780C6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34E0E22"/>
    <w:multiLevelType w:val="hybridMultilevel"/>
    <w:tmpl w:val="5CBE74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3AE5316"/>
    <w:multiLevelType w:val="hybridMultilevel"/>
    <w:tmpl w:val="6F6AA4FE"/>
    <w:lvl w:ilvl="0" w:tplc="1AFC7CD0">
      <w:start w:val="1"/>
      <w:numFmt w:val="lowerRoman"/>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8612158"/>
    <w:multiLevelType w:val="hybridMultilevel"/>
    <w:tmpl w:val="D45C6FA4"/>
    <w:lvl w:ilvl="0" w:tplc="08090017">
      <w:start w:val="1"/>
      <w:numFmt w:val="lowerLetter"/>
      <w:lvlText w:val="%1)"/>
      <w:lvlJc w:val="left"/>
      <w:pPr>
        <w:ind w:left="90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B183EE8"/>
    <w:multiLevelType w:val="hybridMultilevel"/>
    <w:tmpl w:val="8ED4F348"/>
    <w:lvl w:ilvl="0" w:tplc="190EA2D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B8D5B2E"/>
    <w:multiLevelType w:val="hybridMultilevel"/>
    <w:tmpl w:val="8E468A58"/>
    <w:lvl w:ilvl="0" w:tplc="4C782E10">
      <w:start w:val="1"/>
      <w:numFmt w:val="low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1D689B"/>
    <w:multiLevelType w:val="hybridMultilevel"/>
    <w:tmpl w:val="4670BBFE"/>
    <w:lvl w:ilvl="0" w:tplc="859047F0">
      <w:start w:val="3"/>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0" w15:restartNumberingAfterBreak="0">
    <w:nsid w:val="3D466515"/>
    <w:multiLevelType w:val="hybridMultilevel"/>
    <w:tmpl w:val="BCEA0240"/>
    <w:lvl w:ilvl="0" w:tplc="4454A4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71429"/>
    <w:multiLevelType w:val="hybridMultilevel"/>
    <w:tmpl w:val="24C03C94"/>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48B42DD"/>
    <w:multiLevelType w:val="hybridMultilevel"/>
    <w:tmpl w:val="D5C0B7BA"/>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4A294B2A"/>
    <w:multiLevelType w:val="hybridMultilevel"/>
    <w:tmpl w:val="2F46EC22"/>
    <w:lvl w:ilvl="0" w:tplc="2CCCDB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C1F16EF"/>
    <w:multiLevelType w:val="hybridMultilevel"/>
    <w:tmpl w:val="1542E504"/>
    <w:lvl w:ilvl="0" w:tplc="7A661C44">
      <w:start w:val="1"/>
      <w:numFmt w:val="lowerLetter"/>
      <w:lvlText w:val="%1."/>
      <w:lvlJc w:val="left"/>
      <w:pPr>
        <w:ind w:left="810" w:hanging="360"/>
      </w:pPr>
      <w:rPr>
        <w:rFonts w:ascii="Times New Roman" w:eastAsia="Times New Roman" w:hAnsi="Times New Roman" w:cs="Times New Roman"/>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F412879"/>
    <w:multiLevelType w:val="hybridMultilevel"/>
    <w:tmpl w:val="BEA8DE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983142"/>
    <w:multiLevelType w:val="hybridMultilevel"/>
    <w:tmpl w:val="1A548452"/>
    <w:lvl w:ilvl="0" w:tplc="8D047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F65C3B"/>
    <w:multiLevelType w:val="hybridMultilevel"/>
    <w:tmpl w:val="8B42FEA6"/>
    <w:lvl w:ilvl="0" w:tplc="546889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C25F2F"/>
    <w:multiLevelType w:val="hybridMultilevel"/>
    <w:tmpl w:val="BC3A725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5CCF2B6B"/>
    <w:multiLevelType w:val="hybridMultilevel"/>
    <w:tmpl w:val="3D041950"/>
    <w:lvl w:ilvl="0" w:tplc="1CEE5458">
      <w:start w:val="3"/>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0" w15:restartNumberingAfterBreak="0">
    <w:nsid w:val="65AE0166"/>
    <w:multiLevelType w:val="hybridMultilevel"/>
    <w:tmpl w:val="CD92FEF2"/>
    <w:lvl w:ilvl="0" w:tplc="A380EDD6">
      <w:start w:val="2"/>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9771D7"/>
    <w:multiLevelType w:val="hybridMultilevel"/>
    <w:tmpl w:val="8BF6D942"/>
    <w:lvl w:ilvl="0" w:tplc="1E88A800">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7013221"/>
    <w:multiLevelType w:val="hybridMultilevel"/>
    <w:tmpl w:val="98C07000"/>
    <w:lvl w:ilvl="0" w:tplc="1614610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6C5FEA"/>
    <w:multiLevelType w:val="hybridMultilevel"/>
    <w:tmpl w:val="D25A688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7B5C4830"/>
    <w:multiLevelType w:val="hybridMultilevel"/>
    <w:tmpl w:val="CDF6DEE2"/>
    <w:lvl w:ilvl="0" w:tplc="116A627C">
      <w:start w:val="1"/>
      <w:numFmt w:val="lowerRoman"/>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4222080">
    <w:abstractNumId w:val="24"/>
  </w:num>
  <w:num w:numId="2" w16cid:durableId="1875993409">
    <w:abstractNumId w:val="1"/>
  </w:num>
  <w:num w:numId="3" w16cid:durableId="1398359875">
    <w:abstractNumId w:val="31"/>
  </w:num>
  <w:num w:numId="4" w16cid:durableId="1898588077">
    <w:abstractNumId w:val="6"/>
  </w:num>
  <w:num w:numId="5" w16cid:durableId="1343358993">
    <w:abstractNumId w:val="34"/>
  </w:num>
  <w:num w:numId="6" w16cid:durableId="878860436">
    <w:abstractNumId w:val="15"/>
  </w:num>
  <w:num w:numId="7" w16cid:durableId="1608080333">
    <w:abstractNumId w:val="11"/>
  </w:num>
  <w:num w:numId="8" w16cid:durableId="1680933959">
    <w:abstractNumId w:val="3"/>
  </w:num>
  <w:num w:numId="9" w16cid:durableId="133841132">
    <w:abstractNumId w:val="10"/>
  </w:num>
  <w:num w:numId="10" w16cid:durableId="2141728368">
    <w:abstractNumId w:val="16"/>
  </w:num>
  <w:num w:numId="11" w16cid:durableId="174073535">
    <w:abstractNumId w:val="12"/>
  </w:num>
  <w:num w:numId="12" w16cid:durableId="1028292332">
    <w:abstractNumId w:val="18"/>
  </w:num>
  <w:num w:numId="13" w16cid:durableId="792480717">
    <w:abstractNumId w:val="22"/>
  </w:num>
  <w:num w:numId="14" w16cid:durableId="972566663">
    <w:abstractNumId w:val="17"/>
  </w:num>
  <w:num w:numId="15" w16cid:durableId="892156473">
    <w:abstractNumId w:val="30"/>
  </w:num>
  <w:num w:numId="16" w16cid:durableId="734740543">
    <w:abstractNumId w:val="25"/>
  </w:num>
  <w:num w:numId="17" w16cid:durableId="961423283">
    <w:abstractNumId w:val="9"/>
  </w:num>
  <w:num w:numId="18" w16cid:durableId="594824449">
    <w:abstractNumId w:val="33"/>
  </w:num>
  <w:num w:numId="19" w16cid:durableId="1149707801">
    <w:abstractNumId w:val="21"/>
  </w:num>
  <w:num w:numId="20" w16cid:durableId="12457720">
    <w:abstractNumId w:val="13"/>
  </w:num>
  <w:num w:numId="21" w16cid:durableId="1777555380">
    <w:abstractNumId w:val="7"/>
  </w:num>
  <w:num w:numId="22" w16cid:durableId="2064214987">
    <w:abstractNumId w:val="28"/>
  </w:num>
  <w:num w:numId="23" w16cid:durableId="2047439386">
    <w:abstractNumId w:val="0"/>
  </w:num>
  <w:num w:numId="24" w16cid:durableId="267811945">
    <w:abstractNumId w:val="32"/>
  </w:num>
  <w:num w:numId="25" w16cid:durableId="814641141">
    <w:abstractNumId w:val="8"/>
  </w:num>
  <w:num w:numId="26" w16cid:durableId="234635112">
    <w:abstractNumId w:val="23"/>
  </w:num>
  <w:num w:numId="27" w16cid:durableId="929315417">
    <w:abstractNumId w:val="14"/>
  </w:num>
  <w:num w:numId="28" w16cid:durableId="403455824">
    <w:abstractNumId w:val="5"/>
  </w:num>
  <w:num w:numId="29" w16cid:durableId="1618415497">
    <w:abstractNumId w:val="29"/>
  </w:num>
  <w:num w:numId="30" w16cid:durableId="2089501912">
    <w:abstractNumId w:val="19"/>
  </w:num>
  <w:num w:numId="31" w16cid:durableId="9350166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88430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582317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74023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241021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1538063">
    <w:abstractNumId w:val="27"/>
  </w:num>
  <w:num w:numId="37" w16cid:durableId="190705979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136"/>
    <w:rsid w:val="000046C2"/>
    <w:rsid w:val="00025F86"/>
    <w:rsid w:val="0002622D"/>
    <w:rsid w:val="00032226"/>
    <w:rsid w:val="00037EC3"/>
    <w:rsid w:val="000411A0"/>
    <w:rsid w:val="00052490"/>
    <w:rsid w:val="0008119B"/>
    <w:rsid w:val="000C4B4B"/>
    <w:rsid w:val="000D14C7"/>
    <w:rsid w:val="000D59D6"/>
    <w:rsid w:val="000D7659"/>
    <w:rsid w:val="000D781B"/>
    <w:rsid w:val="000F1CA5"/>
    <w:rsid w:val="000F4466"/>
    <w:rsid w:val="00113F0E"/>
    <w:rsid w:val="00114AA0"/>
    <w:rsid w:val="00116032"/>
    <w:rsid w:val="001366E5"/>
    <w:rsid w:val="00137F1B"/>
    <w:rsid w:val="00144255"/>
    <w:rsid w:val="00145B15"/>
    <w:rsid w:val="00157C96"/>
    <w:rsid w:val="001720CC"/>
    <w:rsid w:val="00176C34"/>
    <w:rsid w:val="001C1001"/>
    <w:rsid w:val="001C1619"/>
    <w:rsid w:val="001C64CD"/>
    <w:rsid w:val="002041C5"/>
    <w:rsid w:val="00214BF2"/>
    <w:rsid w:val="00235A93"/>
    <w:rsid w:val="00244D36"/>
    <w:rsid w:val="00285925"/>
    <w:rsid w:val="00286C2F"/>
    <w:rsid w:val="002A41BC"/>
    <w:rsid w:val="002D3DB1"/>
    <w:rsid w:val="002E1BA4"/>
    <w:rsid w:val="0030471F"/>
    <w:rsid w:val="0031654F"/>
    <w:rsid w:val="00330F31"/>
    <w:rsid w:val="0039265B"/>
    <w:rsid w:val="003954F3"/>
    <w:rsid w:val="003A6877"/>
    <w:rsid w:val="003C442F"/>
    <w:rsid w:val="003D4EFD"/>
    <w:rsid w:val="00402F79"/>
    <w:rsid w:val="00415FDB"/>
    <w:rsid w:val="0043121B"/>
    <w:rsid w:val="00442777"/>
    <w:rsid w:val="00453858"/>
    <w:rsid w:val="00477E3C"/>
    <w:rsid w:val="004B4A29"/>
    <w:rsid w:val="004C5943"/>
    <w:rsid w:val="004F1BBF"/>
    <w:rsid w:val="00522176"/>
    <w:rsid w:val="00547C5F"/>
    <w:rsid w:val="00556DF5"/>
    <w:rsid w:val="00561406"/>
    <w:rsid w:val="005615D9"/>
    <w:rsid w:val="00593FDE"/>
    <w:rsid w:val="0059554E"/>
    <w:rsid w:val="005D6748"/>
    <w:rsid w:val="005E4013"/>
    <w:rsid w:val="005F7E34"/>
    <w:rsid w:val="00632136"/>
    <w:rsid w:val="00640107"/>
    <w:rsid w:val="00656FE7"/>
    <w:rsid w:val="0066088C"/>
    <w:rsid w:val="00684ACA"/>
    <w:rsid w:val="006D3423"/>
    <w:rsid w:val="006F540C"/>
    <w:rsid w:val="0073465E"/>
    <w:rsid w:val="0079003B"/>
    <w:rsid w:val="007C03EA"/>
    <w:rsid w:val="00800E19"/>
    <w:rsid w:val="008104C8"/>
    <w:rsid w:val="008126DA"/>
    <w:rsid w:val="00821D05"/>
    <w:rsid w:val="0083370C"/>
    <w:rsid w:val="00850C70"/>
    <w:rsid w:val="0085483C"/>
    <w:rsid w:val="00863E2E"/>
    <w:rsid w:val="00865ADC"/>
    <w:rsid w:val="00874670"/>
    <w:rsid w:val="00881FC3"/>
    <w:rsid w:val="00883614"/>
    <w:rsid w:val="00911829"/>
    <w:rsid w:val="00922A04"/>
    <w:rsid w:val="009263E7"/>
    <w:rsid w:val="00940684"/>
    <w:rsid w:val="00944800"/>
    <w:rsid w:val="009561EC"/>
    <w:rsid w:val="00960DD2"/>
    <w:rsid w:val="00965FBA"/>
    <w:rsid w:val="00996485"/>
    <w:rsid w:val="009A671E"/>
    <w:rsid w:val="009D4658"/>
    <w:rsid w:val="009D5EBC"/>
    <w:rsid w:val="009E7F85"/>
    <w:rsid w:val="00A13AEA"/>
    <w:rsid w:val="00A203D5"/>
    <w:rsid w:val="00A21B31"/>
    <w:rsid w:val="00A25162"/>
    <w:rsid w:val="00A517F1"/>
    <w:rsid w:val="00A7498D"/>
    <w:rsid w:val="00A77450"/>
    <w:rsid w:val="00A8190C"/>
    <w:rsid w:val="00A860B2"/>
    <w:rsid w:val="00AB6084"/>
    <w:rsid w:val="00AC5CCA"/>
    <w:rsid w:val="00AE2FA5"/>
    <w:rsid w:val="00AE6EBF"/>
    <w:rsid w:val="00B0323A"/>
    <w:rsid w:val="00B4795B"/>
    <w:rsid w:val="00B632F0"/>
    <w:rsid w:val="00B97641"/>
    <w:rsid w:val="00BB34DF"/>
    <w:rsid w:val="00BC1CBF"/>
    <w:rsid w:val="00BD60EB"/>
    <w:rsid w:val="00BE650C"/>
    <w:rsid w:val="00C00B50"/>
    <w:rsid w:val="00C13E37"/>
    <w:rsid w:val="00C45EDD"/>
    <w:rsid w:val="00C63FA1"/>
    <w:rsid w:val="00C86201"/>
    <w:rsid w:val="00CB4DE1"/>
    <w:rsid w:val="00CE1FB7"/>
    <w:rsid w:val="00CE2B29"/>
    <w:rsid w:val="00CF0908"/>
    <w:rsid w:val="00CF75DE"/>
    <w:rsid w:val="00D03D1D"/>
    <w:rsid w:val="00D20136"/>
    <w:rsid w:val="00D42249"/>
    <w:rsid w:val="00DA6D97"/>
    <w:rsid w:val="00DB49E2"/>
    <w:rsid w:val="00DC34A5"/>
    <w:rsid w:val="00DD38A1"/>
    <w:rsid w:val="00E0721C"/>
    <w:rsid w:val="00E1079C"/>
    <w:rsid w:val="00E33BA8"/>
    <w:rsid w:val="00E77D1A"/>
    <w:rsid w:val="00EF52EC"/>
    <w:rsid w:val="00F02F42"/>
    <w:rsid w:val="00F0385A"/>
    <w:rsid w:val="00F147EB"/>
    <w:rsid w:val="00F2501C"/>
    <w:rsid w:val="00F43832"/>
    <w:rsid w:val="00F72991"/>
    <w:rsid w:val="00F73AB5"/>
    <w:rsid w:val="00FB18BE"/>
    <w:rsid w:val="00FE272F"/>
    <w:rsid w:val="00FE4B4D"/>
    <w:rsid w:val="00FF4276"/>
    <w:rsid w:val="00FF524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947"/>
  <w15:docId w15:val="{DA570291-9036-45F9-9E71-F33D3002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5D9"/>
    <w:pPr>
      <w:ind w:left="720"/>
      <w:contextualSpacing/>
    </w:pPr>
  </w:style>
  <w:style w:type="paragraph" w:styleId="NoSpacing">
    <w:name w:val="No Spacing"/>
    <w:uiPriority w:val="1"/>
    <w:qFormat/>
    <w:rsid w:val="00D42249"/>
    <w:pPr>
      <w:spacing w:after="0" w:line="240" w:lineRule="auto"/>
    </w:pPr>
  </w:style>
  <w:style w:type="table" w:styleId="TableGrid">
    <w:name w:val="Table Grid"/>
    <w:basedOn w:val="TableNormal"/>
    <w:uiPriority w:val="39"/>
    <w:rsid w:val="00A13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E33BA8"/>
    <w:pPr>
      <w:spacing w:after="0" w:line="240" w:lineRule="auto"/>
    </w:pPr>
    <w:rPr>
      <w:szCs w:val="20"/>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 OFFICE</dc:creator>
  <cp:lastModifiedBy>Bhanu Pangging Gogoi</cp:lastModifiedBy>
  <cp:revision>6</cp:revision>
  <cp:lastPrinted>2023-09-13T04:42:00Z</cp:lastPrinted>
  <dcterms:created xsi:type="dcterms:W3CDTF">2024-05-21T10:46:00Z</dcterms:created>
  <dcterms:modified xsi:type="dcterms:W3CDTF">2024-05-27T06:00:00Z</dcterms:modified>
</cp:coreProperties>
</file>